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336" w:rsidRDefault="00700336" w:rsidP="00700336">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2" DrawAspect="Content" ObjectID="_1751977120" r:id="rId8"/>
        </w:pict>
      </w:r>
    </w:p>
    <w:p w:rsidR="00700336" w:rsidRDefault="00700336" w:rsidP="00700336">
      <w:pPr>
        <w:jc w:val="center"/>
      </w:pPr>
    </w:p>
    <w:p w:rsidR="00700336" w:rsidRDefault="00700336" w:rsidP="00700336">
      <w:pPr>
        <w:pStyle w:val="2"/>
        <w:numPr>
          <w:ilvl w:val="1"/>
          <w:numId w:val="2"/>
        </w:numPr>
        <w:spacing w:before="0" w:after="0"/>
        <w:jc w:val="center"/>
      </w:pPr>
    </w:p>
    <w:p w:rsidR="00700336" w:rsidRDefault="00700336" w:rsidP="00700336">
      <w:pPr>
        <w:pStyle w:val="2"/>
        <w:numPr>
          <w:ilvl w:val="1"/>
          <w:numId w:val="2"/>
        </w:numPr>
        <w:spacing w:before="0" w:after="0"/>
        <w:jc w:val="center"/>
      </w:pPr>
    </w:p>
    <w:p w:rsidR="00700336" w:rsidRDefault="00700336" w:rsidP="00700336">
      <w:pPr>
        <w:pBdr>
          <w:top w:val="nil"/>
          <w:left w:val="nil"/>
          <w:bottom w:val="nil"/>
          <w:right w:val="nil"/>
          <w:between w:val="nil"/>
        </w:pBdr>
        <w:tabs>
          <w:tab w:val="left" w:pos="4680"/>
        </w:tabs>
        <w:jc w:val="center"/>
        <w:rPr>
          <w:color w:val="000000"/>
          <w:sz w:val="12"/>
          <w:szCs w:val="12"/>
        </w:rPr>
      </w:pPr>
    </w:p>
    <w:p w:rsidR="00700336" w:rsidRDefault="00700336" w:rsidP="00700336">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700336" w:rsidRDefault="00700336" w:rsidP="00700336">
      <w:pPr>
        <w:numPr>
          <w:ilvl w:val="0"/>
          <w:numId w:val="2"/>
        </w:numPr>
        <w:pBdr>
          <w:top w:val="nil"/>
          <w:left w:val="nil"/>
          <w:bottom w:val="nil"/>
          <w:right w:val="nil"/>
          <w:between w:val="nil"/>
        </w:pBdr>
        <w:tabs>
          <w:tab w:val="left" w:pos="4680"/>
        </w:tabs>
        <w:jc w:val="center"/>
        <w:rPr>
          <w:b/>
          <w:color w:val="000000"/>
          <w:sz w:val="12"/>
          <w:szCs w:val="12"/>
        </w:rPr>
      </w:pPr>
    </w:p>
    <w:p w:rsidR="00700336" w:rsidRDefault="00700336" w:rsidP="00700336">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700336" w:rsidRDefault="00700336" w:rsidP="00700336">
      <w:pPr>
        <w:numPr>
          <w:ilvl w:val="0"/>
          <w:numId w:val="2"/>
        </w:numPr>
        <w:pBdr>
          <w:top w:val="nil"/>
          <w:left w:val="nil"/>
          <w:bottom w:val="nil"/>
          <w:right w:val="nil"/>
          <w:between w:val="nil"/>
        </w:pBdr>
        <w:jc w:val="center"/>
        <w:rPr>
          <w:b/>
          <w:color w:val="000000"/>
          <w:sz w:val="36"/>
          <w:szCs w:val="36"/>
        </w:rPr>
      </w:pPr>
    </w:p>
    <w:p w:rsidR="00700336" w:rsidRPr="00025AA1" w:rsidRDefault="00700336" w:rsidP="00700336">
      <w:pPr>
        <w:pStyle w:val="a8"/>
        <w:ind w:left="0"/>
        <w:rPr>
          <w:b/>
          <w:sz w:val="28"/>
          <w:szCs w:val="28"/>
        </w:rPr>
      </w:pPr>
      <w:r w:rsidRPr="00025AA1">
        <w:rPr>
          <w:b/>
          <w:sz w:val="28"/>
          <w:szCs w:val="28"/>
        </w:rPr>
        <w:t>від 27 липня 2023 року                  м. Сквира                               № 31.2</w:t>
      </w:r>
      <w:r>
        <w:rPr>
          <w:b/>
          <w:sz w:val="28"/>
          <w:szCs w:val="28"/>
        </w:rPr>
        <w:t>7</w:t>
      </w:r>
      <w:r w:rsidRPr="00025AA1">
        <w:rPr>
          <w:b/>
          <w:sz w:val="28"/>
          <w:szCs w:val="28"/>
        </w:rPr>
        <w:t>-37-VIII</w:t>
      </w:r>
    </w:p>
    <w:p w:rsidR="00700336" w:rsidRDefault="00700336">
      <w:pPr>
        <w:rPr>
          <w:b/>
          <w:color w:val="000000"/>
          <w:sz w:val="28"/>
          <w:szCs w:val="28"/>
        </w:rPr>
      </w:pPr>
    </w:p>
    <w:p w:rsidR="00C274F2" w:rsidRDefault="00700336">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C274F2" w:rsidRDefault="00700336">
      <w:pPr>
        <w:rPr>
          <w:b/>
          <w:sz w:val="28"/>
          <w:szCs w:val="28"/>
        </w:rPr>
      </w:pPr>
      <w:r>
        <w:rPr>
          <w:b/>
          <w:sz w:val="28"/>
          <w:szCs w:val="28"/>
        </w:rPr>
        <w:t xml:space="preserve">щодо встановлення (відновлення) меж земельної  ділянки </w:t>
      </w:r>
    </w:p>
    <w:p w:rsidR="00C274F2" w:rsidRDefault="00700336">
      <w:pPr>
        <w:rPr>
          <w:b/>
          <w:sz w:val="28"/>
          <w:szCs w:val="28"/>
        </w:rPr>
      </w:pPr>
      <w:r>
        <w:rPr>
          <w:b/>
          <w:sz w:val="28"/>
          <w:szCs w:val="28"/>
        </w:rPr>
        <w:t xml:space="preserve">в натурі (на місцевості) та передачу земельної ділянки </w:t>
      </w:r>
    </w:p>
    <w:p w:rsidR="00C274F2" w:rsidRDefault="00700336">
      <w:pPr>
        <w:rPr>
          <w:b/>
          <w:sz w:val="28"/>
          <w:szCs w:val="28"/>
        </w:rPr>
      </w:pPr>
      <w:r>
        <w:rPr>
          <w:b/>
          <w:sz w:val="28"/>
          <w:szCs w:val="28"/>
        </w:rPr>
        <w:t>комунальної власності у власність громадянину</w:t>
      </w:r>
    </w:p>
    <w:p w:rsidR="00C274F2" w:rsidRDefault="00700336">
      <w:pPr>
        <w:rPr>
          <w:b/>
          <w:sz w:val="28"/>
          <w:szCs w:val="28"/>
        </w:rPr>
      </w:pPr>
      <w:r>
        <w:rPr>
          <w:b/>
          <w:sz w:val="28"/>
          <w:szCs w:val="28"/>
        </w:rPr>
        <w:t>Литвиненку Сергію Ігоровичу для будівництва та обслуговування</w:t>
      </w:r>
    </w:p>
    <w:p w:rsidR="00C274F2" w:rsidRDefault="00700336">
      <w:pPr>
        <w:rPr>
          <w:b/>
          <w:sz w:val="28"/>
          <w:szCs w:val="28"/>
        </w:rPr>
      </w:pPr>
      <w:r>
        <w:rPr>
          <w:b/>
          <w:sz w:val="28"/>
          <w:szCs w:val="28"/>
        </w:rPr>
        <w:t>житлового будинку, господарських буд</w:t>
      </w:r>
      <w:r>
        <w:rPr>
          <w:b/>
          <w:sz w:val="28"/>
          <w:szCs w:val="28"/>
        </w:rPr>
        <w:t>івель і споруд</w:t>
      </w:r>
    </w:p>
    <w:p w:rsidR="00C274F2" w:rsidRDefault="00700336">
      <w:pPr>
        <w:rPr>
          <w:b/>
          <w:sz w:val="28"/>
          <w:szCs w:val="28"/>
        </w:rPr>
      </w:pPr>
      <w:r>
        <w:rPr>
          <w:b/>
          <w:sz w:val="28"/>
          <w:szCs w:val="28"/>
        </w:rPr>
        <w:t xml:space="preserve">площею 0,0970 га по вул. </w:t>
      </w:r>
      <w:proofErr w:type="spellStart"/>
      <w:r>
        <w:rPr>
          <w:b/>
          <w:sz w:val="28"/>
          <w:szCs w:val="28"/>
        </w:rPr>
        <w:t>Кононівська</w:t>
      </w:r>
      <w:proofErr w:type="spellEnd"/>
      <w:r>
        <w:rPr>
          <w:b/>
          <w:sz w:val="28"/>
          <w:szCs w:val="28"/>
        </w:rPr>
        <w:t xml:space="preserve">, 47 у  м.  Сквира    </w:t>
      </w:r>
    </w:p>
    <w:p w:rsidR="00C274F2" w:rsidRDefault="00700336">
      <w:pPr>
        <w:rPr>
          <w:b/>
          <w:sz w:val="28"/>
          <w:szCs w:val="28"/>
        </w:rPr>
      </w:pPr>
      <w:r>
        <w:rPr>
          <w:b/>
          <w:sz w:val="28"/>
          <w:szCs w:val="28"/>
        </w:rPr>
        <w:t xml:space="preserve">Білоцерківського району Київської області </w:t>
      </w:r>
    </w:p>
    <w:p w:rsidR="00C274F2" w:rsidRDefault="00C274F2">
      <w:pPr>
        <w:rPr>
          <w:sz w:val="28"/>
          <w:szCs w:val="28"/>
        </w:rPr>
      </w:pPr>
    </w:p>
    <w:p w:rsidR="00C274F2" w:rsidRDefault="00700336" w:rsidP="00700336">
      <w:pPr>
        <w:ind w:firstLine="567"/>
        <w:jc w:val="both"/>
        <w:rPr>
          <w:sz w:val="28"/>
          <w:szCs w:val="28"/>
        </w:rPr>
      </w:pPr>
      <w:bookmarkStart w:id="0" w:name="_heading=h.gjdgxs" w:colFirst="0" w:colLast="0"/>
      <w:bookmarkEnd w:id="0"/>
      <w:r>
        <w:rPr>
          <w:sz w:val="28"/>
          <w:szCs w:val="28"/>
        </w:rPr>
        <w:t xml:space="preserve">Розглянувши заяву громадянки </w:t>
      </w:r>
      <w:r>
        <w:rPr>
          <w:sz w:val="28"/>
          <w:szCs w:val="28"/>
        </w:rPr>
        <w:t xml:space="preserve">Литвиненко Інни </w:t>
      </w:r>
      <w:r>
        <w:rPr>
          <w:sz w:val="28"/>
          <w:szCs w:val="28"/>
        </w:rPr>
        <w:t>Юріївни                                                         вх. № 09-2023/490 від 29.06</w:t>
      </w:r>
      <w:r>
        <w:rPr>
          <w:sz w:val="28"/>
          <w:szCs w:val="28"/>
        </w:rPr>
        <w:t xml:space="preserve">.2023, яка діє в інтересах громадянина Литвиненка Сергія Ігоровича на підставі Довіреності від 13.05.2023 серія </w:t>
      </w:r>
      <w:r>
        <w:rPr>
          <w:sz w:val="28"/>
          <w:szCs w:val="28"/>
        </w:rPr>
        <w:t xml:space="preserve">НСМ 077525 яка зареєстрована в реєстрі за № 1808 та додані документи, враховуючи пропозиції постійної комісії Сквирської міської ради з питань </w:t>
      </w:r>
      <w:r>
        <w:rPr>
          <w:sz w:val="28"/>
          <w:szCs w:val="28"/>
        </w:rPr>
        <w:t xml:space="preserve">підприємництва, промисловості, сільського господарства, землевпорядкування, будівництва та архітектури, відповідно до ст.ст. 12, 40, 79-1, 116, 118, 121, 122, 125, 126, </w:t>
      </w:r>
      <w:bookmarkStart w:id="1" w:name="_GoBack"/>
      <w:bookmarkEnd w:id="1"/>
      <w:r>
        <w:rPr>
          <w:sz w:val="28"/>
          <w:szCs w:val="28"/>
        </w:rPr>
        <w:t xml:space="preserve">186   </w:t>
      </w:r>
      <w:proofErr w:type="spellStart"/>
      <w:r>
        <w:rPr>
          <w:sz w:val="28"/>
          <w:szCs w:val="28"/>
        </w:rPr>
        <w:t>п.п</w:t>
      </w:r>
      <w:proofErr w:type="spellEnd"/>
      <w:r>
        <w:rPr>
          <w:sz w:val="28"/>
          <w:szCs w:val="28"/>
        </w:rPr>
        <w:t>. 5.п.27 розділу Х «Перехідні  положення» Земельного кодексу України, ч.5 ст.1</w:t>
      </w:r>
      <w:r>
        <w:rPr>
          <w:sz w:val="28"/>
          <w:szCs w:val="28"/>
        </w:rPr>
        <w:t>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w:t>
      </w:r>
      <w:r>
        <w:rPr>
          <w:sz w:val="28"/>
          <w:szCs w:val="28"/>
        </w:rPr>
        <w:t>я</w:t>
      </w:r>
    </w:p>
    <w:p w:rsidR="00C274F2" w:rsidRDefault="00C274F2">
      <w:pPr>
        <w:jc w:val="both"/>
        <w:rPr>
          <w:sz w:val="28"/>
          <w:szCs w:val="28"/>
        </w:rPr>
      </w:pPr>
    </w:p>
    <w:p w:rsidR="00C274F2" w:rsidRDefault="00700336">
      <w:pPr>
        <w:rPr>
          <w:b/>
          <w:sz w:val="28"/>
          <w:szCs w:val="28"/>
        </w:rPr>
      </w:pPr>
      <w:r>
        <w:rPr>
          <w:b/>
          <w:sz w:val="28"/>
          <w:szCs w:val="28"/>
        </w:rPr>
        <w:t>В И Р І Ш И Л А :</w:t>
      </w:r>
    </w:p>
    <w:p w:rsidR="00C274F2" w:rsidRDefault="00C274F2">
      <w:pPr>
        <w:jc w:val="center"/>
        <w:rPr>
          <w:sz w:val="28"/>
          <w:szCs w:val="28"/>
        </w:rPr>
      </w:pPr>
    </w:p>
    <w:p w:rsidR="00C274F2" w:rsidRDefault="00700336" w:rsidP="00700336">
      <w:pPr>
        <w:tabs>
          <w:tab w:val="left" w:pos="9072"/>
          <w:tab w:val="left" w:pos="11388"/>
        </w:tabs>
        <w:ind w:right="108" w:firstLine="567"/>
        <w:jc w:val="both"/>
        <w:rPr>
          <w:sz w:val="28"/>
          <w:szCs w:val="28"/>
        </w:rPr>
      </w:pPr>
      <w:r>
        <w:rPr>
          <w:sz w:val="28"/>
          <w:szCs w:val="28"/>
        </w:rPr>
        <w:t xml:space="preserve">1. Затвердити громадянину </w:t>
      </w:r>
      <w:r>
        <w:rPr>
          <w:sz w:val="28"/>
          <w:szCs w:val="28"/>
        </w:rPr>
        <w:t xml:space="preserve">Литвиненку Сергію Ігоровичу </w:t>
      </w:r>
      <w:r>
        <w:rPr>
          <w:sz w:val="28"/>
          <w:szCs w:val="28"/>
        </w:rPr>
        <w:t>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w:t>
      </w:r>
      <w:r>
        <w:rPr>
          <w:sz w:val="28"/>
          <w:szCs w:val="28"/>
        </w:rPr>
        <w:t xml:space="preserve">, господарських будівель і споруд (присадибна ділянка) площею 0,0970 га за адресою:                                        вул. </w:t>
      </w:r>
      <w:proofErr w:type="spellStart"/>
      <w:r>
        <w:rPr>
          <w:sz w:val="28"/>
          <w:szCs w:val="28"/>
        </w:rPr>
        <w:t>Кононівська</w:t>
      </w:r>
      <w:proofErr w:type="spellEnd"/>
      <w:r>
        <w:rPr>
          <w:sz w:val="28"/>
          <w:szCs w:val="28"/>
        </w:rPr>
        <w:t xml:space="preserve">, 47, </w:t>
      </w:r>
      <w:r>
        <w:rPr>
          <w:sz w:val="28"/>
          <w:szCs w:val="28"/>
        </w:rPr>
        <w:t>м. Сквира, Білоцерківський район, Київська область, що додається.</w:t>
      </w:r>
    </w:p>
    <w:p w:rsidR="00C274F2" w:rsidRDefault="00700336" w:rsidP="00700336">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громадянину </w:t>
      </w:r>
      <w:r>
        <w:rPr>
          <w:sz w:val="28"/>
          <w:szCs w:val="28"/>
        </w:rPr>
        <w:t>Литвине</w:t>
      </w:r>
      <w:r>
        <w:rPr>
          <w:sz w:val="28"/>
          <w:szCs w:val="28"/>
        </w:rPr>
        <w:t xml:space="preserve">нку Сергію Ігоровичу  земельну ділянку комунальної власності з цільовим призначенням: 02.01 Для </w:t>
      </w:r>
      <w:r>
        <w:rPr>
          <w:sz w:val="28"/>
          <w:szCs w:val="28"/>
        </w:rPr>
        <w:lastRenderedPageBreak/>
        <w:t xml:space="preserve">будівництва та обслуговування житлового будинку, господарських будівель і споруд (присадибна ділянка) за адресою: </w:t>
      </w:r>
      <w:r>
        <w:rPr>
          <w:sz w:val="28"/>
          <w:szCs w:val="28"/>
        </w:rPr>
        <w:t xml:space="preserve">вул. </w:t>
      </w:r>
      <w:proofErr w:type="spellStart"/>
      <w:r>
        <w:rPr>
          <w:sz w:val="28"/>
          <w:szCs w:val="28"/>
        </w:rPr>
        <w:t>Кононівська</w:t>
      </w:r>
      <w:proofErr w:type="spellEnd"/>
      <w:r>
        <w:rPr>
          <w:sz w:val="28"/>
          <w:szCs w:val="28"/>
        </w:rPr>
        <w:t>, 47, м. Сквира, Білоцерків</w:t>
      </w:r>
      <w:r>
        <w:rPr>
          <w:sz w:val="28"/>
          <w:szCs w:val="28"/>
        </w:rPr>
        <w:t>ський район, Київська область, площею 0,0970 га, кадастровий номер 3224010101:02:003:0001.</w:t>
      </w:r>
    </w:p>
    <w:p w:rsidR="00C274F2" w:rsidRDefault="00700336">
      <w:pPr>
        <w:ind w:firstLine="567"/>
        <w:jc w:val="both"/>
        <w:rPr>
          <w:sz w:val="28"/>
          <w:szCs w:val="28"/>
        </w:rPr>
      </w:pPr>
      <w:r>
        <w:rPr>
          <w:color w:val="000000"/>
          <w:sz w:val="28"/>
          <w:szCs w:val="28"/>
        </w:rPr>
        <w:t>3.</w:t>
      </w:r>
      <w:r>
        <w:rPr>
          <w:sz w:val="28"/>
          <w:szCs w:val="28"/>
        </w:rPr>
        <w:t xml:space="preserve"> Громадянину Литвиненку Сергію Ігоровичу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w:t>
      </w:r>
      <w:r>
        <w:rPr>
          <w:color w:val="000000"/>
          <w:sz w:val="28"/>
          <w:szCs w:val="28"/>
        </w:rPr>
        <w:t>нодавства,</w:t>
      </w:r>
    </w:p>
    <w:p w:rsidR="00C274F2" w:rsidRDefault="00700336">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C274F2" w:rsidRDefault="00C274F2">
      <w:pPr>
        <w:jc w:val="both"/>
      </w:pPr>
    </w:p>
    <w:p w:rsidR="00C274F2" w:rsidRDefault="00C274F2"/>
    <w:p w:rsidR="00C274F2" w:rsidRDefault="00700336">
      <w:pPr>
        <w:tabs>
          <w:tab w:val="left" w:pos="9072"/>
          <w:tab w:val="left" w:pos="11388"/>
        </w:tabs>
        <w:ind w:right="108"/>
        <w:jc w:val="both"/>
        <w:rPr>
          <w:sz w:val="28"/>
          <w:szCs w:val="28"/>
        </w:rPr>
      </w:pPr>
      <w:r>
        <w:rPr>
          <w:b/>
          <w:sz w:val="28"/>
          <w:szCs w:val="28"/>
        </w:rPr>
        <w:t xml:space="preserve">Міська голова                       </w:t>
      </w:r>
      <w:r>
        <w:rPr>
          <w:b/>
          <w:sz w:val="28"/>
          <w:szCs w:val="28"/>
        </w:rPr>
        <w:t xml:space="preserve">                                            Валентина ЛЕВІЦЬКА</w:t>
      </w:r>
    </w:p>
    <w:sectPr w:rsidR="00C274F2">
      <w:pgSz w:w="11906" w:h="16838"/>
      <w:pgMar w:top="1134" w:right="566" w:bottom="1560"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892C77"/>
    <w:multiLevelType w:val="multilevel"/>
    <w:tmpl w:val="117E92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719C4902"/>
    <w:multiLevelType w:val="multilevel"/>
    <w:tmpl w:val="2CA057BA"/>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C274F2"/>
    <w:rsid w:val="00700336"/>
    <w:rsid w:val="00C274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59yPhXrM6cJS/0y/JsceKBOsLA==">CgMxLjAyCGguZ2pkZ3hzOAByITF6U1pramEtb01uTktLUTl2T0ppM1Z0b2RlNk5nTzFIOA==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422</Words>
  <Characters>2406</Characters>
  <Application>Microsoft Office Word</Application>
  <DocSecurity>0</DocSecurity>
  <Lines>20</Lines>
  <Paragraphs>5</Paragraphs>
  <ScaleCrop>false</ScaleCrop>
  <Company/>
  <LinksUpToDate>false</LinksUpToDate>
  <CharactersWithSpaces>2823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2023-07-03T05:24:00Z</dcterms:created>
  <dcterms:modified xsi:type="dcterms:W3CDTF">2023-07-27T12:31:00Z</dcterms:modified>
</cp:coreProperties>
</file>